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C0B9" w14:textId="77777777" w:rsidR="00771191" w:rsidRDefault="003E34B9">
      <w:pPr>
        <w:spacing w:after="2531" w:line="259" w:lineRule="auto"/>
        <w:ind w:left="166" w:firstLine="0"/>
        <w:jc w:val="left"/>
      </w:pPr>
      <w:r>
        <w:rPr>
          <w:rFonts w:ascii="Times New Roman" w:eastAsia="Times New Roman" w:hAnsi="Times New Roman" w:cs="Times New Roman"/>
          <w:noProof/>
          <w:sz w:val="24"/>
        </w:rPr>
        <w:drawing>
          <wp:anchor distT="0" distB="0" distL="114300" distR="114300" simplePos="0" relativeHeight="251661312" behindDoc="1" locked="1" layoutInCell="1" allowOverlap="1" wp14:anchorId="4B45C260" wp14:editId="4E3EBE6E">
            <wp:simplePos x="0" y="0"/>
            <wp:positionH relativeFrom="page">
              <wp:posOffset>1151890</wp:posOffset>
            </wp:positionH>
            <wp:positionV relativeFrom="page">
              <wp:posOffset>558165</wp:posOffset>
            </wp:positionV>
            <wp:extent cx="5943600" cy="2993390"/>
            <wp:effectExtent l="0" t="0" r="0" b="0"/>
            <wp:wrapNone/>
            <wp:docPr id="1" name="Grafik 1" descr="bb_hans_gunia01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_hans_gunia01_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9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8DC">
        <w:rPr>
          <w:rFonts w:ascii="Times New Roman" w:eastAsia="Times New Roman" w:hAnsi="Times New Roman" w:cs="Times New Roman"/>
          <w:sz w:val="24"/>
        </w:rPr>
        <w:t xml:space="preserve"> </w:t>
      </w:r>
    </w:p>
    <w:p w14:paraId="02356050" w14:textId="77777777" w:rsidR="00771191" w:rsidRDefault="006A18DC">
      <w:pPr>
        <w:spacing w:after="1477" w:line="259" w:lineRule="auto"/>
        <w:ind w:left="0" w:firstLine="0"/>
        <w:jc w:val="left"/>
      </w:pPr>
      <w:r>
        <w:rPr>
          <w:sz w:val="24"/>
        </w:rPr>
        <w:t xml:space="preserve"> </w:t>
      </w:r>
      <w:r>
        <w:rPr>
          <w:sz w:val="24"/>
        </w:rPr>
        <w:tab/>
        <w:t xml:space="preserve"> </w:t>
      </w:r>
    </w:p>
    <w:p w14:paraId="54BC8E24" w14:textId="5EDCDAD3" w:rsidR="00771191" w:rsidRDefault="00E433D6">
      <w:pPr>
        <w:spacing w:after="0" w:line="259" w:lineRule="auto"/>
        <w:ind w:left="0" w:right="267" w:firstLine="0"/>
        <w:jc w:val="center"/>
      </w:pPr>
      <w:r>
        <w:rPr>
          <w:b/>
          <w:sz w:val="28"/>
        </w:rPr>
        <w:t xml:space="preserve">Online </w:t>
      </w:r>
      <w:r w:rsidR="006A18DC">
        <w:rPr>
          <w:b/>
          <w:sz w:val="28"/>
        </w:rPr>
        <w:t xml:space="preserve">DBT-Familiengruppe </w:t>
      </w:r>
    </w:p>
    <w:p w14:paraId="60A5D3F2" w14:textId="77777777" w:rsidR="00771191" w:rsidRDefault="006A18DC">
      <w:pPr>
        <w:spacing w:after="0" w:line="259" w:lineRule="auto"/>
        <w:ind w:left="0" w:right="186" w:firstLine="0"/>
        <w:jc w:val="center"/>
      </w:pPr>
      <w:r>
        <w:rPr>
          <w:b/>
          <w:sz w:val="28"/>
        </w:rPr>
        <w:t xml:space="preserve"> </w:t>
      </w:r>
    </w:p>
    <w:p w14:paraId="54C0C5BA" w14:textId="77777777" w:rsidR="00771191" w:rsidRDefault="006A18DC" w:rsidP="003E34B9">
      <w:pPr>
        <w:ind w:left="161" w:right="-258"/>
      </w:pPr>
      <w:r>
        <w:t xml:space="preserve">Borderline-Betroffene leiden unter ihren Problemen, Angehörige aber auch. Nicht selten entstehen Konfliktspiralen, die nur schwer aufzulösen sind. </w:t>
      </w:r>
    </w:p>
    <w:p w14:paraId="026E501C" w14:textId="77777777" w:rsidR="00771191" w:rsidRDefault="006A18DC" w:rsidP="003E34B9">
      <w:pPr>
        <w:ind w:left="161" w:right="-258"/>
      </w:pPr>
      <w:r>
        <w:t xml:space="preserve">Alan Fruzzetti hat in enger Zusammenarbeit mit Marsha Linehan einen DBT-Ansatz für Familien, Paare und Borderline-Angehörige entwickelt. </w:t>
      </w:r>
    </w:p>
    <w:p w14:paraId="5D03E5FC" w14:textId="77777777" w:rsidR="00771191" w:rsidRDefault="006A18DC" w:rsidP="003E34B9">
      <w:pPr>
        <w:ind w:left="161" w:right="-258"/>
      </w:pPr>
      <w:r>
        <w:t xml:space="preserve">„DBT für Familien und Paare“ will mit speziell entwickelten „Familienskills“ dabei helfen, die Entstehung von Konfliktspiralen zu verhindern, aber auch zeigen, wie Familien aus solchen Spiralen wieder aussteigen können, wenn sie mal entstanden sind.  </w:t>
      </w:r>
    </w:p>
    <w:p w14:paraId="799AEE01" w14:textId="583D3544" w:rsidR="00771191" w:rsidRDefault="006A18DC" w:rsidP="003E34B9">
      <w:pPr>
        <w:ind w:left="161" w:right="-258"/>
      </w:pPr>
      <w:r>
        <w:t xml:space="preserve">Diese „Skills“ sollen in der Gruppe „DBT für Familien“ gelernt und umgesetzt werden. Es wird in dieser Gruppe darum gehen, wie </w:t>
      </w:r>
      <w:r w:rsidR="00112FFD">
        <w:t>Familienmitglieder</w:t>
      </w:r>
      <w:r>
        <w:t xml:space="preserve"> besser mit</w:t>
      </w:r>
      <w:r w:rsidR="00112FFD">
        <w:t xml:space="preserve">einander </w:t>
      </w:r>
      <w:r>
        <w:t xml:space="preserve">umgehen </w:t>
      </w:r>
      <w:r w:rsidR="00112FFD">
        <w:t xml:space="preserve">können </w:t>
      </w:r>
      <w:r>
        <w:t xml:space="preserve">und </w:t>
      </w:r>
      <w:r w:rsidR="00112FFD">
        <w:t xml:space="preserve">wie </w:t>
      </w:r>
      <w:r w:rsidR="002D78D4">
        <w:t xml:space="preserve">sie </w:t>
      </w:r>
      <w:r>
        <w:t xml:space="preserve">mehr Verständnis für die Erkrankung erlangen können. Da die Verhaltensweisen der an Borderline Persönlichkeitsstörung Betroffenen viele Angehörige in einen Zustand der Hilflosigkeit und Leiden versetzt, wird die Vermittlung solcher Strategien als sehr wichtig erachtet. </w:t>
      </w:r>
    </w:p>
    <w:p w14:paraId="47A99E10" w14:textId="77777777" w:rsidR="00771191" w:rsidRDefault="006A18DC" w:rsidP="003E34B9">
      <w:pPr>
        <w:ind w:left="161" w:right="-258"/>
      </w:pPr>
      <w:r>
        <w:t xml:space="preserve">In unsere Gruppe sollen nun folgende spezifische Ziele erarbeitet bzw. erlernt werden: </w:t>
      </w:r>
    </w:p>
    <w:p w14:paraId="5121B5D6" w14:textId="77777777" w:rsidR="00771191" w:rsidRDefault="006A18DC" w:rsidP="003E34B9">
      <w:pPr>
        <w:numPr>
          <w:ilvl w:val="0"/>
          <w:numId w:val="1"/>
        </w:numPr>
        <w:ind w:left="396" w:right="-258" w:hanging="245"/>
      </w:pPr>
      <w:r>
        <w:t xml:space="preserve">zu verstehen was eine Borderline Persönlichkeitsstörung ist und wie sie sich bemerkbar macht? </w:t>
      </w:r>
    </w:p>
    <w:p w14:paraId="1549AD69" w14:textId="77777777" w:rsidR="00771191" w:rsidRDefault="006A18DC" w:rsidP="003E34B9">
      <w:pPr>
        <w:numPr>
          <w:ilvl w:val="0"/>
          <w:numId w:val="1"/>
        </w:numPr>
        <w:ind w:left="396" w:right="-258" w:hanging="245"/>
      </w:pPr>
      <w:r>
        <w:t xml:space="preserve">Skills (Fertigkeiten) und Strategien erlernen, die sowohl dem Betroffenen als auch den Angehörigen helfen, das Leben zu entstressen und das Leben wieder als lebenswert zu erfahren </w:t>
      </w:r>
    </w:p>
    <w:p w14:paraId="468E4061" w14:textId="77777777" w:rsidR="00771191" w:rsidRDefault="006A18DC" w:rsidP="003E34B9">
      <w:pPr>
        <w:numPr>
          <w:ilvl w:val="0"/>
          <w:numId w:val="1"/>
        </w:numPr>
        <w:ind w:left="396" w:right="-258" w:hanging="245"/>
      </w:pPr>
      <w:r>
        <w:t xml:space="preserve">Im Kreis der Angehörigen einen stützenden Austausch erleben </w:t>
      </w:r>
    </w:p>
    <w:p w14:paraId="2E8874BE" w14:textId="63381EAE" w:rsidR="00771191" w:rsidRDefault="006A18DC" w:rsidP="003E34B9">
      <w:pPr>
        <w:ind w:left="161" w:right="-258"/>
      </w:pPr>
      <w:r>
        <w:rPr>
          <w:b/>
        </w:rPr>
        <w:t>Kosten:</w:t>
      </w:r>
      <w:r>
        <w:t xml:space="preserve"> </w:t>
      </w:r>
      <w:r w:rsidR="00176F4A">
        <w:t>600€ pro Familie</w:t>
      </w:r>
      <w:r>
        <w:rPr>
          <w:b/>
          <w:sz w:val="24"/>
        </w:rPr>
        <w:t xml:space="preserve"> </w:t>
      </w:r>
      <w:r>
        <w:rPr>
          <w:sz w:val="24"/>
        </w:rPr>
        <w:t xml:space="preserve"> </w:t>
      </w:r>
    </w:p>
    <w:p w14:paraId="43F36867" w14:textId="21086684" w:rsidR="00771191" w:rsidRDefault="006A18DC" w:rsidP="003E34B9">
      <w:pPr>
        <w:spacing w:after="0" w:line="259" w:lineRule="auto"/>
        <w:ind w:left="166" w:right="-258" w:firstLine="0"/>
      </w:pPr>
      <w:r>
        <w:rPr>
          <w:b/>
        </w:rPr>
        <w:t xml:space="preserve">Termine: </w:t>
      </w:r>
      <w:r>
        <w:t xml:space="preserve">Die Gruppe findet </w:t>
      </w:r>
      <w:r w:rsidR="003E34B9">
        <w:t xml:space="preserve">ab </w:t>
      </w:r>
      <w:r w:rsidR="00CE0A5D">
        <w:t>Mai</w:t>
      </w:r>
      <w:r w:rsidR="00176F4A">
        <w:t xml:space="preserve"> 202</w:t>
      </w:r>
      <w:r w:rsidR="00CE0A5D">
        <w:t>3</w:t>
      </w:r>
      <w:r w:rsidR="005E462B">
        <w:t xml:space="preserve"> </w:t>
      </w:r>
      <w:r>
        <w:t xml:space="preserve">an einem Samstag </w:t>
      </w:r>
      <w:r w:rsidR="009B288E">
        <w:t>(</w:t>
      </w:r>
      <w:r w:rsidR="005E462B">
        <w:t>0</w:t>
      </w:r>
      <w:r w:rsidR="00CE0A5D">
        <w:t>6</w:t>
      </w:r>
      <w:r w:rsidR="005E462B">
        <w:t>.0</w:t>
      </w:r>
      <w:r w:rsidR="00CE0A5D">
        <w:t>5</w:t>
      </w:r>
      <w:r w:rsidR="005E462B">
        <w:t>.202</w:t>
      </w:r>
      <w:r w:rsidR="00CE0A5D">
        <w:t>3</w:t>
      </w:r>
      <w:r w:rsidR="00166F3B">
        <w:t>; 10 bis 17 Uhr</w:t>
      </w:r>
      <w:r w:rsidR="009B288E">
        <w:t xml:space="preserve">) </w:t>
      </w:r>
      <w:r>
        <w:t xml:space="preserve">und an </w:t>
      </w:r>
      <w:r w:rsidR="00611C48">
        <w:t>7</w:t>
      </w:r>
      <w:r>
        <w:t xml:space="preserve"> aufeinanderfolgenden </w:t>
      </w:r>
      <w:r w:rsidR="00CE0A5D">
        <w:t>Dienstag</w:t>
      </w:r>
      <w:r>
        <w:t xml:space="preserve">abenden </w:t>
      </w:r>
      <w:r w:rsidR="009B288E">
        <w:t>(</w:t>
      </w:r>
      <w:r w:rsidR="005E462B">
        <w:t>09.0</w:t>
      </w:r>
      <w:r w:rsidR="00CE0A5D">
        <w:t>5</w:t>
      </w:r>
      <w:r w:rsidR="005E462B">
        <w:t>.202</w:t>
      </w:r>
      <w:r w:rsidR="00CE0A5D">
        <w:t>3</w:t>
      </w:r>
      <w:r w:rsidR="009B288E">
        <w:t xml:space="preserve">, </w:t>
      </w:r>
      <w:r w:rsidR="00CE0A5D">
        <w:t>23.05.2023</w:t>
      </w:r>
      <w:r w:rsidR="009B288E">
        <w:t xml:space="preserve">, </w:t>
      </w:r>
      <w:r w:rsidR="00CE0A5D">
        <w:t>30.05.2023</w:t>
      </w:r>
      <w:r w:rsidR="009B288E">
        <w:t xml:space="preserve">, </w:t>
      </w:r>
      <w:r w:rsidR="00CE0A5D">
        <w:t>06.06.2023</w:t>
      </w:r>
      <w:r w:rsidR="009B288E">
        <w:t xml:space="preserve">, </w:t>
      </w:r>
      <w:r w:rsidR="00CE0A5D">
        <w:t>13.06.2023</w:t>
      </w:r>
      <w:r w:rsidR="009B288E">
        <w:t xml:space="preserve">, </w:t>
      </w:r>
      <w:r w:rsidR="00CE0A5D">
        <w:t>20.06.2023</w:t>
      </w:r>
      <w:r w:rsidR="00611C48">
        <w:t xml:space="preserve"> </w:t>
      </w:r>
      <w:r w:rsidR="009B288E">
        <w:t xml:space="preserve">und am </w:t>
      </w:r>
      <w:r w:rsidR="00CE0A5D">
        <w:t>27.06.2023</w:t>
      </w:r>
      <w:r w:rsidR="00166F3B">
        <w:t xml:space="preserve"> jeweils von 20 bis 21</w:t>
      </w:r>
      <w:r w:rsidR="002D5DB9">
        <w:t>:</w:t>
      </w:r>
      <w:r w:rsidR="00166F3B">
        <w:t>30 Uhr</w:t>
      </w:r>
      <w:r w:rsidR="009B288E">
        <w:t xml:space="preserve">) </w:t>
      </w:r>
      <w:r>
        <w:t xml:space="preserve">statt. </w:t>
      </w:r>
      <w:r w:rsidR="00611C48">
        <w:t xml:space="preserve">Eine regelmäßige Teilnahme </w:t>
      </w:r>
      <w:r w:rsidR="002961D5">
        <w:t xml:space="preserve">aller Teilnehmer </w:t>
      </w:r>
      <w:r w:rsidR="00611C48">
        <w:t>ist erforderlich.</w:t>
      </w:r>
    </w:p>
    <w:p w14:paraId="6BF906EA" w14:textId="13D77F58" w:rsidR="00771191" w:rsidRDefault="006A18DC" w:rsidP="003E34B9">
      <w:pPr>
        <w:ind w:left="161" w:right="-258"/>
      </w:pPr>
      <w:r>
        <w:rPr>
          <w:b/>
        </w:rPr>
        <w:t>Ort:</w:t>
      </w:r>
      <w:r>
        <w:t xml:space="preserve"> </w:t>
      </w:r>
      <w:r w:rsidR="00CE0A5D">
        <w:t>Die</w:t>
      </w:r>
      <w:r w:rsidR="00176F4A">
        <w:t xml:space="preserve"> Gruppe </w:t>
      </w:r>
      <w:r w:rsidR="00CE0A5D">
        <w:t>findet 2</w:t>
      </w:r>
      <w:r w:rsidR="00176F4A">
        <w:t>02</w:t>
      </w:r>
      <w:r w:rsidR="00CE0A5D">
        <w:t>3</w:t>
      </w:r>
      <w:r w:rsidR="00176F4A">
        <w:t xml:space="preserve"> online per Zoom statt</w:t>
      </w:r>
      <w:r>
        <w:t xml:space="preserve"> </w:t>
      </w:r>
    </w:p>
    <w:p w14:paraId="4B8B347F" w14:textId="77777777" w:rsidR="00771191" w:rsidRDefault="006A18DC" w:rsidP="003E34B9">
      <w:pPr>
        <w:ind w:left="161" w:right="-258"/>
      </w:pPr>
      <w:r>
        <w:rPr>
          <w:b/>
        </w:rPr>
        <w:t xml:space="preserve">Trainer: </w:t>
      </w:r>
      <w:r>
        <w:t xml:space="preserve">Hans Gunia </w:t>
      </w:r>
    </w:p>
    <w:p w14:paraId="3669BEC9" w14:textId="310E9796" w:rsidR="00771191" w:rsidRDefault="002D5DB9">
      <w:pPr>
        <w:ind w:left="161"/>
      </w:pPr>
      <w:r>
        <w:t>Dipl.-</w:t>
      </w:r>
      <w:r w:rsidR="006A18DC">
        <w:t xml:space="preserve">Psych. Psychotherapeut VT, Dozent und Supervisor für VT und DBT,  </w:t>
      </w:r>
    </w:p>
    <w:p w14:paraId="17DA1482" w14:textId="77777777" w:rsidR="00D80E8C" w:rsidRDefault="00D80E8C">
      <w:pPr>
        <w:ind w:left="161"/>
      </w:pPr>
    </w:p>
    <w:p w14:paraId="31595605" w14:textId="31E94B73" w:rsidR="00771191" w:rsidRPr="003E34B9" w:rsidRDefault="003E34B9">
      <w:pPr>
        <w:spacing w:after="144" w:line="259" w:lineRule="auto"/>
        <w:ind w:left="166" w:firstLine="0"/>
        <w:jc w:val="left"/>
      </w:pPr>
      <w:r w:rsidRPr="003E34B9">
        <w:rPr>
          <w:b/>
        </w:rPr>
        <w:t>Weitere Infos</w:t>
      </w:r>
      <w:r w:rsidR="00611C48">
        <w:rPr>
          <w:b/>
        </w:rPr>
        <w:t xml:space="preserve"> und Vereinbarung eines </w:t>
      </w:r>
      <w:r w:rsidR="003629A1">
        <w:rPr>
          <w:b/>
        </w:rPr>
        <w:t>T</w:t>
      </w:r>
      <w:r w:rsidR="00611C48">
        <w:rPr>
          <w:b/>
        </w:rPr>
        <w:t>ermin</w:t>
      </w:r>
      <w:r w:rsidR="003629A1">
        <w:rPr>
          <w:b/>
        </w:rPr>
        <w:t>e</w:t>
      </w:r>
      <w:r w:rsidR="00611C48">
        <w:rPr>
          <w:b/>
        </w:rPr>
        <w:t>s</w:t>
      </w:r>
      <w:r w:rsidR="003629A1">
        <w:rPr>
          <w:b/>
        </w:rPr>
        <w:t xml:space="preserve"> für ein Vorgespräch</w:t>
      </w:r>
      <w:r w:rsidRPr="003E34B9">
        <w:rPr>
          <w:b/>
        </w:rPr>
        <w:t>:</w:t>
      </w:r>
      <w:r>
        <w:rPr>
          <w:b/>
        </w:rPr>
        <w:t xml:space="preserve"> </w:t>
      </w:r>
      <w:r w:rsidRPr="003E34B9">
        <w:t xml:space="preserve">Hans Gunia </w:t>
      </w:r>
      <w:hyperlink r:id="rId11" w:history="1">
        <w:r w:rsidRPr="003E34B9">
          <w:rPr>
            <w:rStyle w:val="Hyperlink"/>
          </w:rPr>
          <w:t>praxis@hansgunia.de</w:t>
        </w:r>
      </w:hyperlink>
      <w:r w:rsidRPr="003E34B9">
        <w:t xml:space="preserve"> oder 06151/538013</w:t>
      </w:r>
    </w:p>
    <w:sectPr w:rsidR="00771191" w:rsidRPr="003E34B9">
      <w:footerReference w:type="default" r:id="rId12"/>
      <w:pgSz w:w="11900" w:h="16840"/>
      <w:pgMar w:top="1440" w:right="1407" w:bottom="1440" w:left="12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E033" w14:textId="77777777" w:rsidR="0016400D" w:rsidRDefault="0016400D" w:rsidP="003E34B9">
      <w:pPr>
        <w:spacing w:after="0" w:line="240" w:lineRule="auto"/>
      </w:pPr>
      <w:r>
        <w:separator/>
      </w:r>
    </w:p>
  </w:endnote>
  <w:endnote w:type="continuationSeparator" w:id="0">
    <w:p w14:paraId="783491F5" w14:textId="77777777" w:rsidR="0016400D" w:rsidRDefault="0016400D" w:rsidP="003E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926" w14:textId="77777777" w:rsidR="003E34B9" w:rsidRDefault="003E34B9">
    <w:pPr>
      <w:pStyle w:val="Fuzeile"/>
    </w:pPr>
    <w:r>
      <w:rPr>
        <w:noProof/>
      </w:rPr>
      <w:drawing>
        <wp:anchor distT="0" distB="0" distL="114300" distR="114300" simplePos="0" relativeHeight="251658240" behindDoc="1" locked="1" layoutInCell="1" allowOverlap="1" wp14:anchorId="3DA04DF9" wp14:editId="49DC15CF">
          <wp:simplePos x="0" y="0"/>
          <wp:positionH relativeFrom="column">
            <wp:posOffset>525145</wp:posOffset>
          </wp:positionH>
          <wp:positionV relativeFrom="page">
            <wp:posOffset>9901555</wp:posOffset>
          </wp:positionV>
          <wp:extent cx="6155690" cy="415290"/>
          <wp:effectExtent l="0" t="0" r="0" b="3810"/>
          <wp:wrapNone/>
          <wp:docPr id="2" name="Grafik 2" descr="bb_hans_gunia02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hans_gunia02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415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58DD" w14:textId="77777777" w:rsidR="0016400D" w:rsidRDefault="0016400D" w:rsidP="003E34B9">
      <w:pPr>
        <w:spacing w:after="0" w:line="240" w:lineRule="auto"/>
      </w:pPr>
      <w:r>
        <w:separator/>
      </w:r>
    </w:p>
  </w:footnote>
  <w:footnote w:type="continuationSeparator" w:id="0">
    <w:p w14:paraId="2146DE0A" w14:textId="77777777" w:rsidR="0016400D" w:rsidRDefault="0016400D" w:rsidP="003E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4089"/>
    <w:multiLevelType w:val="hybridMultilevel"/>
    <w:tmpl w:val="F2AEA452"/>
    <w:lvl w:ilvl="0" w:tplc="7A207D3C">
      <w:start w:val="1"/>
      <w:numFmt w:val="decimal"/>
      <w:lvlText w:val="%1."/>
      <w:lvlJc w:val="left"/>
      <w:pPr>
        <w:ind w:left="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C1574">
      <w:start w:val="1"/>
      <w:numFmt w:val="lowerLetter"/>
      <w:lvlText w:val="%2"/>
      <w:lvlJc w:val="left"/>
      <w:pPr>
        <w:ind w:left="1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70D3B6">
      <w:start w:val="1"/>
      <w:numFmt w:val="lowerRoman"/>
      <w:lvlText w:val="%3"/>
      <w:lvlJc w:val="left"/>
      <w:pPr>
        <w:ind w:left="1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C62B30">
      <w:start w:val="1"/>
      <w:numFmt w:val="decimal"/>
      <w:lvlText w:val="%4"/>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B6FD7E">
      <w:start w:val="1"/>
      <w:numFmt w:val="lowerLetter"/>
      <w:lvlText w:val="%5"/>
      <w:lvlJc w:val="left"/>
      <w:pPr>
        <w:ind w:left="3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207D8">
      <w:start w:val="1"/>
      <w:numFmt w:val="lowerRoman"/>
      <w:lvlText w:val="%6"/>
      <w:lvlJc w:val="left"/>
      <w:pPr>
        <w:ind w:left="4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2CDB7E">
      <w:start w:val="1"/>
      <w:numFmt w:val="decimal"/>
      <w:lvlText w:val="%7"/>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A2C49A">
      <w:start w:val="1"/>
      <w:numFmt w:val="lowerLetter"/>
      <w:lvlText w:val="%8"/>
      <w:lvlJc w:val="left"/>
      <w:pPr>
        <w:ind w:left="5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EE0488">
      <w:start w:val="1"/>
      <w:numFmt w:val="lowerRoman"/>
      <w:lvlText w:val="%9"/>
      <w:lvlJc w:val="left"/>
      <w:pPr>
        <w:ind w:left="6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3756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91"/>
    <w:rsid w:val="000433D5"/>
    <w:rsid w:val="000763A8"/>
    <w:rsid w:val="00112FFD"/>
    <w:rsid w:val="0016400D"/>
    <w:rsid w:val="00166F3B"/>
    <w:rsid w:val="00176F4A"/>
    <w:rsid w:val="00215287"/>
    <w:rsid w:val="002961D5"/>
    <w:rsid w:val="002D5DB9"/>
    <w:rsid w:val="002D78D4"/>
    <w:rsid w:val="003322BB"/>
    <w:rsid w:val="003629A1"/>
    <w:rsid w:val="0038415A"/>
    <w:rsid w:val="003A2165"/>
    <w:rsid w:val="003E34B9"/>
    <w:rsid w:val="00417646"/>
    <w:rsid w:val="00540853"/>
    <w:rsid w:val="005D3EAA"/>
    <w:rsid w:val="005E462B"/>
    <w:rsid w:val="00611C48"/>
    <w:rsid w:val="006A18DC"/>
    <w:rsid w:val="00741819"/>
    <w:rsid w:val="00755022"/>
    <w:rsid w:val="00771191"/>
    <w:rsid w:val="00827A2E"/>
    <w:rsid w:val="008C7DCE"/>
    <w:rsid w:val="009B288E"/>
    <w:rsid w:val="00AB3B56"/>
    <w:rsid w:val="00B5765B"/>
    <w:rsid w:val="00CD5B1A"/>
    <w:rsid w:val="00CE0A5D"/>
    <w:rsid w:val="00D70E0A"/>
    <w:rsid w:val="00D80E8C"/>
    <w:rsid w:val="00E34E79"/>
    <w:rsid w:val="00E433D6"/>
    <w:rsid w:val="00FE2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EB3A"/>
  <w15:docId w15:val="{E886C17B-33E9-4066-936F-437B6BB3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76"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34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34B9"/>
    <w:rPr>
      <w:rFonts w:ascii="Arial" w:eastAsia="Arial" w:hAnsi="Arial" w:cs="Arial"/>
      <w:color w:val="000000"/>
    </w:rPr>
  </w:style>
  <w:style w:type="paragraph" w:styleId="Fuzeile">
    <w:name w:val="footer"/>
    <w:basedOn w:val="Standard"/>
    <w:link w:val="FuzeileZchn"/>
    <w:uiPriority w:val="99"/>
    <w:unhideWhenUsed/>
    <w:rsid w:val="003E34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34B9"/>
    <w:rPr>
      <w:rFonts w:ascii="Arial" w:eastAsia="Arial" w:hAnsi="Arial" w:cs="Arial"/>
      <w:color w:val="000000"/>
    </w:rPr>
  </w:style>
  <w:style w:type="character" w:styleId="Hyperlink">
    <w:name w:val="Hyperlink"/>
    <w:basedOn w:val="Absatz-Standardschriftart"/>
    <w:uiPriority w:val="99"/>
    <w:unhideWhenUsed/>
    <w:rsid w:val="003E34B9"/>
    <w:rPr>
      <w:color w:val="0563C1" w:themeColor="hyperlink"/>
      <w:u w:val="single"/>
    </w:rPr>
  </w:style>
  <w:style w:type="character" w:styleId="NichtaufgelsteErwhnung">
    <w:name w:val="Unresolved Mention"/>
    <w:basedOn w:val="Absatz-Standardschriftart"/>
    <w:uiPriority w:val="99"/>
    <w:semiHidden/>
    <w:unhideWhenUsed/>
    <w:rsid w:val="003E34B9"/>
    <w:rPr>
      <w:color w:val="605E5C"/>
      <w:shd w:val="clear" w:color="auto" w:fill="E1DFDD"/>
    </w:rPr>
  </w:style>
  <w:style w:type="paragraph" w:styleId="Sprechblasentext">
    <w:name w:val="Balloon Text"/>
    <w:basedOn w:val="Standard"/>
    <w:link w:val="SprechblasentextZchn"/>
    <w:uiPriority w:val="99"/>
    <w:semiHidden/>
    <w:unhideWhenUsed/>
    <w:rsid w:val="00FE2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205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xis@hansgunia.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1D1F9776B4474381A001D65EB4695A" ma:contentTypeVersion="5" ma:contentTypeDescription="Ein neues Dokument erstellen." ma:contentTypeScope="" ma:versionID="981de35356ee1b68e7d95e2e818e37bb">
  <xsd:schema xmlns:xsd="http://www.w3.org/2001/XMLSchema" xmlns:xs="http://www.w3.org/2001/XMLSchema" xmlns:p="http://schemas.microsoft.com/office/2006/metadata/properties" xmlns:ns3="6fb736df-ebe9-4def-8f80-930d89d1a9c8" xmlns:ns4="f23edb7b-4a79-4596-bfc1-69f35392da65" targetNamespace="http://schemas.microsoft.com/office/2006/metadata/properties" ma:root="true" ma:fieldsID="7eb6f3a0a7566976dc37088372d32242" ns3:_="" ns4:_="">
    <xsd:import namespace="6fb736df-ebe9-4def-8f80-930d89d1a9c8"/>
    <xsd:import namespace="f23edb7b-4a79-4596-bfc1-69f35392da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736df-ebe9-4def-8f80-930d89d1a9c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db7b-4a79-4596-bfc1-69f35392da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CA940-3457-4F99-91C3-3F1596778AE0}">
  <ds:schemaRefs>
    <ds:schemaRef ds:uri="http://schemas.microsoft.com/sharepoint/v3/contenttype/forms"/>
  </ds:schemaRefs>
</ds:datastoreItem>
</file>

<file path=customXml/itemProps2.xml><?xml version="1.0" encoding="utf-8"?>
<ds:datastoreItem xmlns:ds="http://schemas.openxmlformats.org/officeDocument/2006/customXml" ds:itemID="{D2952AC8-F5B8-43DD-8B42-917268473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736df-ebe9-4def-8f80-930d89d1a9c8"/>
    <ds:schemaRef ds:uri="f23edb7b-4a79-4596-bfc1-69f35392d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837B7-164A-4320-8468-5393F36865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Microsoft Word - Flyer 2018-1.doc</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Flyer 2018-1.doc</dc:title>
  <dc:subject/>
  <dc:creator>Hans</dc:creator>
  <cp:keywords/>
  <cp:lastModifiedBy>Hans Gunia</cp:lastModifiedBy>
  <cp:revision>2</cp:revision>
  <cp:lastPrinted>2021-03-08T08:58:00Z</cp:lastPrinted>
  <dcterms:created xsi:type="dcterms:W3CDTF">2023-02-22T23:42:00Z</dcterms:created>
  <dcterms:modified xsi:type="dcterms:W3CDTF">2023-02-22T23:42:00Z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0x010100FC1D1F9776B4474381A001D65EB4695A</vt:lpwstr>
  </property>
</Properties>
</file>